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2D26" w14:textId="5B10C51A" w:rsidR="00B755C2" w:rsidRPr="00294801" w:rsidRDefault="00B755C2" w:rsidP="00954E9A">
      <w:pPr>
        <w:spacing w:afterLines="25" w:after="9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94801">
        <w:rPr>
          <w:rFonts w:ascii="Times New Roman" w:eastAsia="標楷體" w:hAnsi="Times New Roman"/>
          <w:b/>
          <w:sz w:val="36"/>
          <w:szCs w:val="36"/>
        </w:rPr>
        <w:t>11</w:t>
      </w:r>
      <w:r w:rsidR="00E52B29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294801">
        <w:rPr>
          <w:rFonts w:ascii="Times New Roman" w:eastAsia="標楷體" w:hAnsi="Times New Roman"/>
          <w:b/>
          <w:sz w:val="36"/>
          <w:szCs w:val="36"/>
        </w:rPr>
        <w:t>年國立臺中科技大學高等教育深耕計畫成果報告</w:t>
      </w:r>
    </w:p>
    <w:tbl>
      <w:tblPr>
        <w:tblStyle w:val="a7"/>
        <w:tblW w:w="10310" w:type="dxa"/>
        <w:tblBorders>
          <w:top w:val="thinThickLargeGap" w:sz="12" w:space="0" w:color="000000"/>
          <w:left w:val="thinThickLargeGap" w:sz="12" w:space="0" w:color="000000"/>
          <w:bottom w:val="thickThinLargeGap" w:sz="12" w:space="0" w:color="000000"/>
          <w:right w:val="thickThinLargeGap" w:sz="12" w:space="0" w:color="000000"/>
        </w:tblBorders>
        <w:tblLook w:val="04A0" w:firstRow="1" w:lastRow="0" w:firstColumn="1" w:lastColumn="0" w:noHBand="0" w:noVBand="1"/>
      </w:tblPr>
      <w:tblGrid>
        <w:gridCol w:w="1413"/>
        <w:gridCol w:w="2093"/>
        <w:gridCol w:w="1722"/>
        <w:gridCol w:w="1412"/>
        <w:gridCol w:w="3670"/>
      </w:tblGrid>
      <w:tr w:rsidR="004F76BD" w:rsidRPr="00294801" w14:paraId="22C43876" w14:textId="77777777" w:rsidTr="004F76BD">
        <w:trPr>
          <w:trHeight w:val="567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4A4CD0D4" w14:textId="7BCEFE1C" w:rsidR="004F76BD" w:rsidRPr="004F76BD" w:rsidRDefault="004F76BD" w:rsidP="004F76B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執行單位</w:t>
            </w:r>
          </w:p>
        </w:tc>
        <w:tc>
          <w:tcPr>
            <w:tcW w:w="3815" w:type="dxa"/>
            <w:gridSpan w:val="2"/>
            <w:vAlign w:val="center"/>
          </w:tcPr>
          <w:p w14:paraId="0C5C3F6F" w14:textId="77777777" w:rsidR="004F76BD" w:rsidRPr="004F76BD" w:rsidRDefault="004F76BD" w:rsidP="004F76B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2CC" w:themeFill="accent4" w:themeFillTint="33"/>
            <w:vAlign w:val="center"/>
          </w:tcPr>
          <w:p w14:paraId="49FA2EE9" w14:textId="33B720EA" w:rsidR="004F76BD" w:rsidRPr="004F76BD" w:rsidRDefault="004F76BD" w:rsidP="004F76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填表日期</w:t>
            </w:r>
          </w:p>
        </w:tc>
        <w:tc>
          <w:tcPr>
            <w:tcW w:w="3670" w:type="dxa"/>
            <w:vAlign w:val="center"/>
          </w:tcPr>
          <w:p w14:paraId="14A89762" w14:textId="022F0CEC" w:rsidR="004F76BD" w:rsidRPr="004F76BD" w:rsidRDefault="004F76BD" w:rsidP="004F76BD">
            <w:pPr>
              <w:wordWrap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B951A8" w:rsidRPr="00294801" w14:paraId="11E2A995" w14:textId="77777777" w:rsidTr="004F76BD">
        <w:trPr>
          <w:trHeight w:val="567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24BD0C9E" w14:textId="4EF76D49" w:rsidR="00B951A8" w:rsidRPr="004F76BD" w:rsidRDefault="004F76BD" w:rsidP="004F76B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8897" w:type="dxa"/>
            <w:gridSpan w:val="4"/>
            <w:vAlign w:val="center"/>
          </w:tcPr>
          <w:p w14:paraId="59439CC9" w14:textId="684AA2F8" w:rsidR="00B951A8" w:rsidRPr="004F76BD" w:rsidRDefault="00B951A8" w:rsidP="004F76B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13C6C" w:rsidRPr="00294801" w14:paraId="17F29BC9" w14:textId="77777777" w:rsidTr="004F76BD">
        <w:trPr>
          <w:trHeight w:val="567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3F907572" w14:textId="77777777" w:rsidR="00613C6C" w:rsidRPr="004F76BD" w:rsidRDefault="00613C6C" w:rsidP="004F76B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3815" w:type="dxa"/>
            <w:gridSpan w:val="2"/>
            <w:vAlign w:val="center"/>
          </w:tcPr>
          <w:p w14:paraId="23F678B9" w14:textId="77777777" w:rsidR="00613C6C" w:rsidRPr="004F76BD" w:rsidRDefault="00613C6C" w:rsidP="004F76B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2CC" w:themeFill="accent4" w:themeFillTint="33"/>
            <w:vAlign w:val="center"/>
          </w:tcPr>
          <w:p w14:paraId="418210AC" w14:textId="77777777" w:rsidR="00613C6C" w:rsidRPr="004F76BD" w:rsidRDefault="00613C6C" w:rsidP="004F76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sz w:val="28"/>
                <w:szCs w:val="28"/>
              </w:rPr>
              <w:t>分機</w:t>
            </w:r>
          </w:p>
        </w:tc>
        <w:tc>
          <w:tcPr>
            <w:tcW w:w="3670" w:type="dxa"/>
            <w:vAlign w:val="center"/>
          </w:tcPr>
          <w:p w14:paraId="35C66A8E" w14:textId="77777777" w:rsidR="00613C6C" w:rsidRPr="004F76BD" w:rsidRDefault="00613C6C" w:rsidP="004F76B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951A8" w:rsidRPr="00294801" w14:paraId="5E0BA93E" w14:textId="77777777" w:rsidTr="004F76BD">
        <w:trPr>
          <w:trHeight w:val="454"/>
        </w:trPr>
        <w:tc>
          <w:tcPr>
            <w:tcW w:w="35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6675C13" w14:textId="51A8FC6C" w:rsidR="00B951A8" w:rsidRPr="004F76BD" w:rsidRDefault="007B1547" w:rsidP="004F76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</w:rPr>
              <w:br w:type="page"/>
            </w:r>
            <w:r w:rsidR="00B951A8" w:rsidRPr="004F76BD">
              <w:rPr>
                <w:rFonts w:ascii="Times New Roman" w:eastAsia="標楷體" w:hAnsi="Times New Roman"/>
                <w:sz w:val="28"/>
                <w:szCs w:val="28"/>
              </w:rPr>
              <w:t>指標面向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1B25614" w14:textId="61316B0D" w:rsidR="00B951A8" w:rsidRPr="004F76BD" w:rsidRDefault="00B951A8" w:rsidP="004F76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sz w:val="28"/>
                <w:szCs w:val="28"/>
              </w:rPr>
              <w:t>分項</w:t>
            </w:r>
          </w:p>
        </w:tc>
        <w:tc>
          <w:tcPr>
            <w:tcW w:w="50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C92FD48" w14:textId="3FE4AA10" w:rsidR="00B951A8" w:rsidRPr="004F76BD" w:rsidRDefault="00B951A8" w:rsidP="004F76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sz w:val="28"/>
                <w:szCs w:val="28"/>
              </w:rPr>
              <w:t>指標項目</w:t>
            </w:r>
          </w:p>
        </w:tc>
      </w:tr>
      <w:tr w:rsidR="00B951A8" w:rsidRPr="00294801" w14:paraId="2610E275" w14:textId="77777777" w:rsidTr="004F76BD">
        <w:trPr>
          <w:trHeight w:val="567"/>
        </w:trPr>
        <w:tc>
          <w:tcPr>
            <w:tcW w:w="3506" w:type="dxa"/>
            <w:gridSpan w:val="2"/>
            <w:shd w:val="clear" w:color="auto" w:fill="FFFFFF" w:themeFill="background1"/>
            <w:vAlign w:val="center"/>
          </w:tcPr>
          <w:p w14:paraId="1B8FD012" w14:textId="5B4969D7" w:rsidR="00B951A8" w:rsidRPr="00294801" w:rsidRDefault="0052173C" w:rsidP="0052173C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2173C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例如：</w:t>
            </w:r>
            <w:r w:rsidRPr="0052173C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(</w:t>
            </w:r>
            <w:r w:rsidRPr="0052173C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一</w:t>
            </w:r>
            <w:r w:rsidRPr="0052173C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14:paraId="285C6263" w14:textId="546AFD3A" w:rsidR="00B951A8" w:rsidRPr="00294801" w:rsidRDefault="0052173C" w:rsidP="0052173C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2173C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3</w:t>
            </w:r>
          </w:p>
        </w:tc>
        <w:tc>
          <w:tcPr>
            <w:tcW w:w="5082" w:type="dxa"/>
            <w:gridSpan w:val="2"/>
            <w:shd w:val="clear" w:color="auto" w:fill="FFFFFF" w:themeFill="background1"/>
            <w:vAlign w:val="center"/>
          </w:tcPr>
          <w:p w14:paraId="115C896D" w14:textId="3993B397" w:rsidR="00B951A8" w:rsidRPr="00294801" w:rsidRDefault="0052173C" w:rsidP="007E7DE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2173C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教師推動創新教學成效之提升成效</w:t>
            </w:r>
          </w:p>
        </w:tc>
      </w:tr>
      <w:tr w:rsidR="008B24E3" w:rsidRPr="00294801" w14:paraId="3684BF6A" w14:textId="77777777" w:rsidTr="005C65BA">
        <w:trPr>
          <w:trHeight w:val="454"/>
        </w:trPr>
        <w:tc>
          <w:tcPr>
            <w:tcW w:w="522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89B5538" w14:textId="1C3EE196" w:rsidR="008B24E3" w:rsidRPr="004F76BD" w:rsidRDefault="008B24E3" w:rsidP="008B24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B24E3">
              <w:rPr>
                <w:rFonts w:ascii="Times New Roman" w:eastAsia="標楷體" w:hAnsi="Times New Roman"/>
                <w:sz w:val="28"/>
                <w:szCs w:val="28"/>
              </w:rPr>
              <w:br w:type="page"/>
            </w:r>
            <w:r w:rsidRPr="008B24E3">
              <w:rPr>
                <w:rFonts w:ascii="Times New Roman" w:eastAsia="標楷體" w:hAnsi="Times New Roman" w:hint="eastAsia"/>
                <w:sz w:val="28"/>
                <w:szCs w:val="28"/>
              </w:rPr>
              <w:t>對應教育部大學配合辦理重要政策</w:t>
            </w:r>
          </w:p>
        </w:tc>
        <w:tc>
          <w:tcPr>
            <w:tcW w:w="50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A2131EB" w14:textId="1A3659F0" w:rsidR="008B24E3" w:rsidRPr="004F76BD" w:rsidRDefault="008B24E3" w:rsidP="002D2F4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B24E3">
              <w:rPr>
                <w:rFonts w:ascii="Times New Roman" w:eastAsia="標楷體" w:hAnsi="Times New Roman" w:hint="eastAsia"/>
                <w:sz w:val="28"/>
                <w:szCs w:val="28"/>
              </w:rPr>
              <w:t>對應永續發展目標</w:t>
            </w:r>
            <w:r w:rsidRPr="008B24E3">
              <w:rPr>
                <w:rFonts w:ascii="Times New Roman" w:eastAsia="標楷體" w:hAnsi="Times New Roman" w:hint="eastAsia"/>
                <w:sz w:val="28"/>
                <w:szCs w:val="28"/>
              </w:rPr>
              <w:t>SDGs</w:t>
            </w:r>
            <w:r w:rsidR="007E7DE1" w:rsidRPr="007E7DE1">
              <w:rPr>
                <w:rFonts w:ascii="Times New Roman" w:eastAsia="標楷體" w:hAnsi="Times New Roman" w:hint="eastAsia"/>
                <w:sz w:val="28"/>
                <w:szCs w:val="28"/>
              </w:rPr>
              <w:t>及細項指標</w:t>
            </w:r>
          </w:p>
        </w:tc>
      </w:tr>
      <w:tr w:rsidR="008B24E3" w:rsidRPr="00294801" w14:paraId="57149DA5" w14:textId="77777777" w:rsidTr="005E598D">
        <w:trPr>
          <w:trHeight w:val="567"/>
        </w:trPr>
        <w:tc>
          <w:tcPr>
            <w:tcW w:w="5228" w:type="dxa"/>
            <w:gridSpan w:val="3"/>
            <w:shd w:val="clear" w:color="auto" w:fill="FFFFFF" w:themeFill="background1"/>
            <w:vAlign w:val="center"/>
          </w:tcPr>
          <w:p w14:paraId="2593A5F0" w14:textId="669D4F6F" w:rsidR="008B24E3" w:rsidRPr="0052173C" w:rsidRDefault="008B24E3" w:rsidP="0052173C">
            <w:pPr>
              <w:snapToGrid w:val="0"/>
              <w:jc w:val="center"/>
              <w:rPr>
                <w:rFonts w:ascii="Times New Roman" w:eastAsia="標楷體" w:hAnsi="Times New Roman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強化教學支持資源</w:t>
            </w:r>
          </w:p>
        </w:tc>
        <w:tc>
          <w:tcPr>
            <w:tcW w:w="5082" w:type="dxa"/>
            <w:gridSpan w:val="2"/>
            <w:shd w:val="clear" w:color="auto" w:fill="FFFFFF" w:themeFill="background1"/>
            <w:vAlign w:val="center"/>
          </w:tcPr>
          <w:p w14:paraId="2C51BEE2" w14:textId="081E995A" w:rsidR="008B24E3" w:rsidRPr="0052173C" w:rsidRDefault="008B24E3" w:rsidP="008B24E3">
            <w:pPr>
              <w:snapToGrid w:val="0"/>
              <w:jc w:val="center"/>
              <w:rPr>
                <w:rFonts w:ascii="Times New Roman" w:eastAsia="標楷體" w:hAnsi="Times New Roman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優質教育</w:t>
            </w:r>
            <w:r w:rsidR="007E7DE1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—</w:t>
            </w:r>
            <w:r w:rsidR="007E7DE1" w:rsidRPr="007E7DE1">
              <w:rPr>
                <w:rFonts w:ascii="Times New Roman" w:eastAsia="標楷體" w:hAnsi="Times New Roman" w:hint="eastAsia"/>
                <w:color w:val="D9D9D9" w:themeColor="background1" w:themeShade="D9"/>
                <w:sz w:val="28"/>
                <w:szCs w:val="28"/>
              </w:rPr>
              <w:t>新增擁有相關財務成功技能的人數</w:t>
            </w:r>
          </w:p>
        </w:tc>
      </w:tr>
      <w:tr w:rsidR="007E7DE1" w:rsidRPr="00294801" w14:paraId="56D87BD6" w14:textId="77777777" w:rsidTr="005E598D">
        <w:trPr>
          <w:trHeight w:val="567"/>
        </w:trPr>
        <w:tc>
          <w:tcPr>
            <w:tcW w:w="5228" w:type="dxa"/>
            <w:gridSpan w:val="3"/>
            <w:shd w:val="clear" w:color="auto" w:fill="FFFFFF" w:themeFill="background1"/>
            <w:vAlign w:val="center"/>
          </w:tcPr>
          <w:p w14:paraId="60BDD6A5" w14:textId="32DC150E" w:rsidR="007E7DE1" w:rsidRDefault="007E7DE1" w:rsidP="007E7DE1">
            <w:pPr>
              <w:snapToGrid w:val="0"/>
              <w:ind w:left="280" w:hangingChars="100" w:hanging="280"/>
              <w:jc w:val="both"/>
              <w:rPr>
                <w:rFonts w:ascii="Times New Roman" w:eastAsia="標楷體" w:hAnsi="Times New Roman"/>
                <w:color w:val="D9D9D9" w:themeColor="background1" w:themeShade="D9"/>
                <w:sz w:val="28"/>
                <w:szCs w:val="28"/>
              </w:rPr>
            </w:pPr>
            <w:r w:rsidRPr="000F51DF"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※請參考</w:t>
            </w:r>
            <w:r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「</w:t>
            </w:r>
            <w:r w:rsidRPr="000F51DF"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請技專校院配合納入主冊計畫推動之重要政策計畫議題</w:t>
            </w:r>
            <w:r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」附件填寫。</w:t>
            </w:r>
          </w:p>
        </w:tc>
        <w:tc>
          <w:tcPr>
            <w:tcW w:w="5082" w:type="dxa"/>
            <w:gridSpan w:val="2"/>
            <w:shd w:val="clear" w:color="auto" w:fill="FFFFFF" w:themeFill="background1"/>
            <w:vAlign w:val="center"/>
          </w:tcPr>
          <w:p w14:paraId="6DE0743F" w14:textId="108DA4C2" w:rsidR="007E7DE1" w:rsidRDefault="007E7DE1" w:rsidP="007E7DE1">
            <w:pPr>
              <w:snapToGrid w:val="0"/>
              <w:jc w:val="both"/>
              <w:rPr>
                <w:rFonts w:ascii="Times New Roman" w:eastAsia="標楷體" w:hAnsi="Times New Roman"/>
                <w:color w:val="D9D9D9" w:themeColor="background1" w:themeShade="D9"/>
                <w:sz w:val="28"/>
                <w:szCs w:val="28"/>
              </w:rPr>
            </w:pPr>
            <w:r w:rsidRPr="000F51DF"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※請參考</w:t>
            </w:r>
            <w:r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永續發展目標：</w:t>
            </w:r>
            <w:hyperlink r:id="rId7" w:history="1">
              <w:r w:rsidR="00531C0D" w:rsidRPr="00531C0D">
                <w:rPr>
                  <w:rStyle w:val="ab"/>
                  <w:rFonts w:ascii="Times New Roman" w:eastAsia="標楷體" w:hAnsi="Times New Roman" w:hint="eastAsia"/>
                  <w:color w:val="C00000"/>
                  <w:sz w:val="28"/>
                  <w:szCs w:val="28"/>
                </w:rPr>
                <w:t>點我</w:t>
              </w:r>
            </w:hyperlink>
            <w:r w:rsidRPr="007E7DE1">
              <w:rPr>
                <w:rStyle w:val="ab"/>
                <w:rFonts w:ascii="Times New Roman" w:eastAsia="標楷體" w:hAnsi="Times New Roman" w:hint="eastAsia"/>
                <w:color w:val="0070C0"/>
                <w:sz w:val="28"/>
                <w:szCs w:val="28"/>
                <w:u w:val="none"/>
              </w:rPr>
              <w:t>進行</w:t>
            </w:r>
            <w:r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填寫。</w:t>
            </w:r>
          </w:p>
        </w:tc>
      </w:tr>
    </w:tbl>
    <w:p w14:paraId="0057C17F" w14:textId="55FADE82" w:rsidR="00B951A8" w:rsidRPr="004F76BD" w:rsidRDefault="00B951A8" w:rsidP="004F76BD">
      <w:pPr>
        <w:pStyle w:val="aa"/>
        <w:numPr>
          <w:ilvl w:val="0"/>
          <w:numId w:val="3"/>
        </w:numPr>
        <w:spacing w:beforeLines="50" w:before="180" w:line="3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b/>
          <w:sz w:val="28"/>
          <w:szCs w:val="28"/>
        </w:rPr>
        <w:t>計畫執行情形</w:t>
      </w:r>
    </w:p>
    <w:p w14:paraId="41A6DCCF" w14:textId="1268C976" w:rsidR="00B951A8" w:rsidRPr="004F76BD" w:rsidRDefault="007E7DE1" w:rsidP="004F76BD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推動</w:t>
      </w:r>
      <w:r>
        <w:rPr>
          <w:rFonts w:ascii="Times New Roman" w:eastAsia="標楷體" w:hAnsi="Times New Roman" w:hint="eastAsia"/>
          <w:sz w:val="28"/>
          <w:szCs w:val="28"/>
        </w:rPr>
        <w:t>方案</w:t>
      </w:r>
      <w:r w:rsidR="00C17CBB">
        <w:rPr>
          <w:rFonts w:ascii="Times New Roman" w:eastAsia="標楷體" w:hAnsi="Times New Roman" w:hint="eastAsia"/>
          <w:sz w:val="28"/>
          <w:szCs w:val="28"/>
        </w:rPr>
        <w:t>期間</w:t>
      </w:r>
      <w:r>
        <w:rPr>
          <w:rFonts w:ascii="Times New Roman" w:eastAsia="標楷體" w:hAnsi="Times New Roman" w:hint="eastAsia"/>
          <w:sz w:val="28"/>
          <w:szCs w:val="28"/>
        </w:rPr>
        <w:t>所面臨的</w:t>
      </w:r>
      <w:r w:rsidRPr="004F76BD">
        <w:rPr>
          <w:rFonts w:ascii="Times New Roman" w:eastAsia="標楷體" w:hAnsi="Times New Roman"/>
          <w:sz w:val="28"/>
          <w:szCs w:val="28"/>
        </w:rPr>
        <w:t>問題</w:t>
      </w:r>
      <w:r w:rsidR="00B951A8"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136B6616" w14:textId="1E41331D" w:rsidR="00C34375" w:rsidRPr="00294801" w:rsidRDefault="00C34375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71DE9758" w14:textId="77777777" w:rsidR="00655730" w:rsidRPr="00294801" w:rsidRDefault="00655730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5D4AC168" w14:textId="088B23BE" w:rsidR="00B951A8" w:rsidRPr="004F76BD" w:rsidRDefault="007E7DE1" w:rsidP="004F76BD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針對問題提出</w:t>
      </w:r>
      <w:r w:rsidRPr="004F76BD">
        <w:rPr>
          <w:rFonts w:ascii="Times New Roman" w:eastAsia="標楷體" w:hAnsi="Times New Roman"/>
          <w:sz w:val="28"/>
          <w:szCs w:val="28"/>
        </w:rPr>
        <w:t>目標及策略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（</w:t>
      </w:r>
      <w:r w:rsidR="00B951A8" w:rsidRPr="004F76BD">
        <w:rPr>
          <w:rFonts w:ascii="Times New Roman" w:eastAsia="標楷體" w:hAnsi="Times New Roman"/>
          <w:color w:val="C00000"/>
          <w:szCs w:val="28"/>
        </w:rPr>
        <w:t>推動之具體措施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）</w:t>
      </w:r>
      <w:r w:rsidR="00B951A8"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1D4BE1BA" w14:textId="0360F2C0" w:rsidR="00C34375" w:rsidRDefault="00C34375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75F590B7" w14:textId="77777777" w:rsidR="005E2059" w:rsidRPr="00294801" w:rsidRDefault="005E2059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648ADFCE" w14:textId="543284AF" w:rsidR="00C34375" w:rsidRPr="004F76BD" w:rsidRDefault="00B951A8" w:rsidP="004F76BD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執行成效</w:t>
      </w:r>
      <w:r w:rsidR="00640D11">
        <w:rPr>
          <w:rFonts w:ascii="Times New Roman" w:eastAsia="標楷體" w:hAnsi="Times New Roman" w:hint="eastAsia"/>
          <w:sz w:val="28"/>
          <w:szCs w:val="28"/>
        </w:rPr>
        <w:t>檢核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（</w:t>
      </w:r>
      <w:r w:rsidRPr="004F76BD">
        <w:rPr>
          <w:rFonts w:ascii="Times New Roman" w:eastAsia="標楷體" w:hAnsi="Times New Roman"/>
          <w:color w:val="C00000"/>
          <w:szCs w:val="28"/>
        </w:rPr>
        <w:t>計畫成果及前後差異性</w:t>
      </w:r>
      <w:r w:rsidR="00345BC4">
        <w:rPr>
          <w:rFonts w:ascii="Times New Roman" w:eastAsia="標楷體" w:hAnsi="Times New Roman" w:hint="eastAsia"/>
          <w:color w:val="C00000"/>
          <w:szCs w:val="28"/>
        </w:rPr>
        <w:t>，請提供量化或質化成效</w:t>
      </w:r>
      <w:r w:rsidR="00640D11">
        <w:rPr>
          <w:rFonts w:ascii="Times New Roman" w:eastAsia="標楷體" w:hAnsi="Times New Roman" w:hint="eastAsia"/>
          <w:color w:val="C00000"/>
          <w:szCs w:val="28"/>
        </w:rPr>
        <w:t>，</w:t>
      </w:r>
      <w:r w:rsidR="00D6487B">
        <w:rPr>
          <w:rFonts w:ascii="Times New Roman" w:eastAsia="標楷體" w:hAnsi="Times New Roman" w:hint="eastAsia"/>
          <w:color w:val="C00000"/>
          <w:szCs w:val="28"/>
        </w:rPr>
        <w:t>需具</w:t>
      </w:r>
      <w:r w:rsidR="00640D11">
        <w:rPr>
          <w:rFonts w:ascii="Times New Roman" w:eastAsia="標楷體" w:hAnsi="Times New Roman" w:hint="eastAsia"/>
          <w:color w:val="C00000"/>
          <w:szCs w:val="28"/>
        </w:rPr>
        <w:t>圖表佐證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680D2EDF" w14:textId="68BDBD94" w:rsidR="00C34375" w:rsidRPr="007E7DE1" w:rsidRDefault="00C34375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38291B40" w14:textId="77777777" w:rsidR="00655730" w:rsidRPr="00294801" w:rsidRDefault="00655730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1CD0D98C" w14:textId="5D312F7B" w:rsidR="00B951A8" w:rsidRPr="004F76BD" w:rsidRDefault="00B951A8" w:rsidP="004F76BD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檢討精進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（</w:t>
      </w:r>
      <w:r w:rsidR="009F3586">
        <w:rPr>
          <w:rFonts w:ascii="Times New Roman" w:eastAsia="標楷體" w:hAnsi="Times New Roman" w:hint="eastAsia"/>
          <w:color w:val="C00000"/>
          <w:szCs w:val="28"/>
        </w:rPr>
        <w:t>說明目標未達成原因或可精進處，並呼應未來規劃）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4A287F62" w14:textId="1C072F88" w:rsidR="00C34375" w:rsidRPr="00E31507" w:rsidRDefault="00C34375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44F22143" w14:textId="77777777" w:rsidR="005E2059" w:rsidRPr="00294801" w:rsidRDefault="005E2059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2FDA4F13" w14:textId="7307D097" w:rsidR="00B951A8" w:rsidRPr="004F76BD" w:rsidRDefault="00B951A8" w:rsidP="004F76BD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產出價值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（</w:t>
      </w:r>
      <w:r w:rsidR="00640D11" w:rsidRPr="004F76BD">
        <w:rPr>
          <w:rFonts w:ascii="Times New Roman" w:eastAsia="標楷體" w:hAnsi="Times New Roman"/>
          <w:color w:val="C00000"/>
          <w:szCs w:val="28"/>
        </w:rPr>
        <w:t>個案學生或老師亮點故事</w:t>
      </w:r>
      <w:r w:rsidR="00640D11">
        <w:rPr>
          <w:rFonts w:ascii="Times New Roman" w:eastAsia="標楷體" w:hAnsi="Times New Roman" w:hint="eastAsia"/>
          <w:color w:val="C00000"/>
          <w:szCs w:val="28"/>
        </w:rPr>
        <w:t>、</w:t>
      </w:r>
      <w:r w:rsidRPr="004F76BD">
        <w:rPr>
          <w:rFonts w:ascii="Times New Roman" w:eastAsia="標楷體" w:hAnsi="Times New Roman"/>
          <w:color w:val="C00000"/>
          <w:szCs w:val="28"/>
        </w:rPr>
        <w:t>產學合作或學術發表研究或競賽獲獎等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77A1641A" w14:textId="19D363E9" w:rsidR="00BB3A97" w:rsidRDefault="00BB3A97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1A77373E" w14:textId="77777777" w:rsidR="00655730" w:rsidRPr="00294801" w:rsidRDefault="00655730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49614E75" w14:textId="5CE6DA35" w:rsidR="005E2059" w:rsidRDefault="008F7E6C" w:rsidP="008F7E6C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未來規劃</w:t>
      </w:r>
      <w:r w:rsidR="008B24E3">
        <w:rPr>
          <w:rFonts w:ascii="Times New Roman" w:eastAsia="標楷體" w:hAnsi="Times New Roman" w:hint="eastAsia"/>
          <w:sz w:val="28"/>
          <w:szCs w:val="28"/>
        </w:rPr>
        <w:t>與預期成效</w:t>
      </w:r>
      <w:r>
        <w:rPr>
          <w:rFonts w:ascii="Times New Roman" w:eastAsia="標楷體" w:hAnsi="Times New Roman" w:hint="eastAsia"/>
          <w:color w:val="C00000"/>
          <w:szCs w:val="28"/>
        </w:rPr>
        <w:t>（</w:t>
      </w:r>
      <w:r w:rsidR="00640D11">
        <w:rPr>
          <w:rFonts w:ascii="Times New Roman" w:eastAsia="標楷體" w:hAnsi="Times New Roman" w:hint="eastAsia"/>
          <w:color w:val="C00000"/>
          <w:szCs w:val="28"/>
        </w:rPr>
        <w:t>未來執行方案</w:t>
      </w:r>
      <w:r>
        <w:rPr>
          <w:rFonts w:ascii="Times New Roman" w:eastAsia="標楷體" w:hAnsi="Times New Roman" w:hint="eastAsia"/>
          <w:color w:val="C00000"/>
          <w:szCs w:val="28"/>
        </w:rPr>
        <w:t>的創新作法）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1F4E0736" w14:textId="0BC3FE7C" w:rsidR="007E7DE1" w:rsidRDefault="007E7DE1" w:rsidP="007E7DE1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790698EF" w14:textId="77777777" w:rsidR="007E7DE1" w:rsidRPr="007E7DE1" w:rsidRDefault="007E7DE1" w:rsidP="007E7DE1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36295393" w14:textId="77777777" w:rsidR="00607734" w:rsidRPr="00607734" w:rsidRDefault="00BB3A97" w:rsidP="004F76BD">
      <w:pPr>
        <w:pStyle w:val="aa"/>
        <w:widowControl/>
        <w:numPr>
          <w:ilvl w:val="0"/>
          <w:numId w:val="3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br w:type="page"/>
      </w:r>
    </w:p>
    <w:p w14:paraId="1ABE5A3D" w14:textId="1398A523" w:rsidR="00607734" w:rsidRPr="00607734" w:rsidRDefault="00607734" w:rsidP="00607734">
      <w:pPr>
        <w:pStyle w:val="aa"/>
        <w:widowControl/>
        <w:numPr>
          <w:ilvl w:val="0"/>
          <w:numId w:val="7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圖表附件</w:t>
      </w:r>
      <w:r>
        <w:rPr>
          <w:rFonts w:ascii="Times New Roman" w:eastAsia="標楷體" w:hAnsi="Times New Roman" w:hint="eastAsia"/>
          <w:szCs w:val="24"/>
        </w:rPr>
        <w:t>（請針對新</w:t>
      </w:r>
      <w:proofErr w:type="gramStart"/>
      <w:r>
        <w:rPr>
          <w:rFonts w:ascii="Times New Roman" w:eastAsia="標楷體" w:hAnsi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hint="eastAsia"/>
          <w:szCs w:val="24"/>
        </w:rPr>
        <w:t>年度的規劃</w:t>
      </w:r>
      <w:r w:rsidRPr="00345BC4">
        <w:rPr>
          <w:rFonts w:ascii="Times New Roman" w:eastAsia="標楷體" w:hAnsi="Times New Roman" w:hint="eastAsia"/>
          <w:szCs w:val="24"/>
        </w:rPr>
        <w:t>提出推動概念圖，至少</w:t>
      </w:r>
      <w:r w:rsidRPr="00345BC4">
        <w:rPr>
          <w:rFonts w:ascii="Times New Roman" w:eastAsia="標楷體" w:hAnsi="Times New Roman" w:hint="eastAsia"/>
          <w:szCs w:val="24"/>
        </w:rPr>
        <w:t>1</w:t>
      </w:r>
      <w:r w:rsidRPr="00345BC4">
        <w:rPr>
          <w:rFonts w:ascii="Times New Roman" w:eastAsia="標楷體" w:hAnsi="Times New Roman" w:hint="eastAsia"/>
          <w:szCs w:val="24"/>
        </w:rPr>
        <w:t>張</w:t>
      </w:r>
      <w:r>
        <w:rPr>
          <w:rFonts w:ascii="Times New Roman" w:eastAsia="標楷體" w:hAnsi="Times New Roman" w:hint="eastAsia"/>
          <w:szCs w:val="24"/>
        </w:rPr>
        <w:t>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6203F46C" w14:textId="4FDD4FCA" w:rsidR="00607734" w:rsidRDefault="00607734" w:rsidP="00607734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14:paraId="784AD7C3" w14:textId="77777777" w:rsidR="00607734" w:rsidRPr="00607734" w:rsidRDefault="00607734" w:rsidP="00607734">
      <w:pPr>
        <w:widowControl/>
        <w:rPr>
          <w:rFonts w:ascii="Times New Roman" w:eastAsia="標楷體" w:hAnsi="Times New Roman" w:hint="eastAsia"/>
          <w:b/>
          <w:sz w:val="28"/>
          <w:szCs w:val="28"/>
        </w:rPr>
      </w:pPr>
    </w:p>
    <w:p w14:paraId="65186703" w14:textId="060CDA8F" w:rsidR="00B951A8" w:rsidRPr="004F76BD" w:rsidRDefault="00B951A8" w:rsidP="00607734">
      <w:pPr>
        <w:pStyle w:val="aa"/>
        <w:widowControl/>
        <w:numPr>
          <w:ilvl w:val="0"/>
          <w:numId w:val="7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F76BD">
        <w:rPr>
          <w:rFonts w:ascii="Times New Roman" w:eastAsia="標楷體" w:hAnsi="Times New Roman"/>
          <w:b/>
          <w:sz w:val="28"/>
          <w:szCs w:val="28"/>
        </w:rPr>
        <w:t>績效指標執行情形</w:t>
      </w:r>
      <w:r w:rsidR="007A5ACC">
        <w:rPr>
          <w:rFonts w:ascii="Times New Roman" w:eastAsia="標楷體" w:hAnsi="Times New Roman" w:hint="eastAsia"/>
          <w:sz w:val="28"/>
          <w:szCs w:val="28"/>
        </w:rPr>
        <w:t>（</w:t>
      </w:r>
      <w:r w:rsidRPr="004F76BD">
        <w:rPr>
          <w:rFonts w:ascii="Times New Roman" w:eastAsia="標楷體" w:hAnsi="Times New Roman"/>
          <w:sz w:val="28"/>
          <w:szCs w:val="28"/>
        </w:rPr>
        <w:t>11</w:t>
      </w:r>
      <w:r w:rsidR="00E52B29">
        <w:rPr>
          <w:rFonts w:ascii="Times New Roman" w:eastAsia="標楷體" w:hAnsi="Times New Roman" w:hint="eastAsia"/>
          <w:sz w:val="28"/>
          <w:szCs w:val="28"/>
        </w:rPr>
        <w:t>4</w:t>
      </w:r>
      <w:r w:rsidRPr="004F76BD">
        <w:rPr>
          <w:rFonts w:ascii="Times New Roman" w:eastAsia="標楷體" w:hAnsi="Times New Roman"/>
          <w:sz w:val="28"/>
          <w:szCs w:val="28"/>
        </w:rPr>
        <w:t>年</w:t>
      </w:r>
      <w:r w:rsidRPr="004F76BD">
        <w:rPr>
          <w:rFonts w:ascii="Times New Roman" w:eastAsia="標楷體" w:hAnsi="Times New Roman"/>
          <w:sz w:val="28"/>
          <w:szCs w:val="28"/>
        </w:rPr>
        <w:t>KPI</w:t>
      </w:r>
      <w:r w:rsidRPr="004F76BD">
        <w:rPr>
          <w:rFonts w:ascii="Times New Roman" w:eastAsia="標楷體" w:hAnsi="Times New Roman"/>
          <w:sz w:val="28"/>
          <w:szCs w:val="28"/>
        </w:rPr>
        <w:t>目標值與達成值</w:t>
      </w:r>
      <w:r w:rsidR="007A5ACC">
        <w:rPr>
          <w:rFonts w:ascii="Times New Roman" w:eastAsia="標楷體" w:hAnsi="Times New Roman" w:hint="eastAsia"/>
          <w:sz w:val="28"/>
          <w:szCs w:val="28"/>
        </w:rPr>
        <w:t>）</w:t>
      </w:r>
    </w:p>
    <w:p w14:paraId="2A88BD32" w14:textId="79731F6F" w:rsidR="00B951A8" w:rsidRPr="004F76BD" w:rsidRDefault="00B951A8" w:rsidP="004F76BD">
      <w:pPr>
        <w:pStyle w:val="aa"/>
        <w:numPr>
          <w:ilvl w:val="0"/>
          <w:numId w:val="4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量化</w:t>
      </w:r>
      <w:r w:rsidR="00640D11">
        <w:rPr>
          <w:rFonts w:ascii="Times New Roman" w:eastAsia="標楷體" w:hAnsi="Times New Roman" w:hint="eastAsia"/>
          <w:sz w:val="28"/>
          <w:szCs w:val="28"/>
        </w:rPr>
        <w:t>指標達成情形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（</w:t>
      </w:r>
      <w:r w:rsidRPr="004F76BD">
        <w:rPr>
          <w:rFonts w:ascii="Times New Roman" w:eastAsia="標楷體" w:hAnsi="Times New Roman"/>
          <w:color w:val="C00000"/>
          <w:szCs w:val="28"/>
        </w:rPr>
        <w:t>執行後實際達成值：可參考申請計畫時填寫之內容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9"/>
        <w:gridCol w:w="2511"/>
        <w:gridCol w:w="1762"/>
        <w:gridCol w:w="1762"/>
        <w:gridCol w:w="1764"/>
      </w:tblGrid>
      <w:tr w:rsidR="002F3953" w:rsidRPr="00294801" w14:paraId="7024F317" w14:textId="77777777" w:rsidTr="002F3953">
        <w:tc>
          <w:tcPr>
            <w:tcW w:w="2548" w:type="dxa"/>
            <w:vMerge w:val="restart"/>
            <w:shd w:val="clear" w:color="auto" w:fill="EDEDED" w:themeFill="accent3" w:themeFillTint="33"/>
            <w:vAlign w:val="center"/>
          </w:tcPr>
          <w:p w14:paraId="5ACEFBE8" w14:textId="77777777" w:rsidR="002F3953" w:rsidRPr="00294801" w:rsidRDefault="002F3953" w:rsidP="002B0CDF">
            <w:pPr>
              <w:jc w:val="center"/>
              <w:rPr>
                <w:rFonts w:ascii="Times New Roman" w:eastAsia="標楷體" w:hAnsi="Times New Roman"/>
              </w:rPr>
            </w:pPr>
            <w:r w:rsidRPr="00294801">
              <w:rPr>
                <w:rFonts w:ascii="Times New Roman" w:eastAsia="標楷體" w:hAnsi="Times New Roman"/>
              </w:rPr>
              <w:t>指標項目</w:t>
            </w:r>
          </w:p>
        </w:tc>
        <w:tc>
          <w:tcPr>
            <w:tcW w:w="2550" w:type="dxa"/>
            <w:vMerge w:val="restart"/>
            <w:shd w:val="clear" w:color="auto" w:fill="EDEDED" w:themeFill="accent3" w:themeFillTint="33"/>
            <w:vAlign w:val="center"/>
          </w:tcPr>
          <w:p w14:paraId="273737A7" w14:textId="3CC5E412" w:rsidR="002F3953" w:rsidRPr="00294801" w:rsidRDefault="00F23166" w:rsidP="002F3953">
            <w:pPr>
              <w:jc w:val="center"/>
              <w:rPr>
                <w:rFonts w:ascii="Times New Roman" w:eastAsia="標楷體" w:hAnsi="Times New Roman"/>
              </w:rPr>
            </w:pPr>
            <w:r w:rsidRPr="00294801">
              <w:rPr>
                <w:rFonts w:ascii="Times New Roman" w:eastAsia="標楷體" w:hAnsi="Times New Roman"/>
              </w:rPr>
              <w:t>具體衡量方式</w:t>
            </w:r>
          </w:p>
        </w:tc>
        <w:tc>
          <w:tcPr>
            <w:tcW w:w="5358" w:type="dxa"/>
            <w:gridSpan w:val="3"/>
            <w:shd w:val="clear" w:color="auto" w:fill="EDEDED" w:themeFill="accent3" w:themeFillTint="33"/>
            <w:vAlign w:val="center"/>
          </w:tcPr>
          <w:p w14:paraId="51A2DDD4" w14:textId="175EB44A" w:rsidR="002F3953" w:rsidRPr="00294801" w:rsidRDefault="002F3953" w:rsidP="002B0CDF">
            <w:pPr>
              <w:jc w:val="center"/>
              <w:rPr>
                <w:rFonts w:ascii="Times New Roman" w:eastAsia="標楷體" w:hAnsi="Times New Roman"/>
              </w:rPr>
            </w:pPr>
            <w:r w:rsidRPr="00294801">
              <w:rPr>
                <w:rFonts w:ascii="Times New Roman" w:eastAsia="標楷體" w:hAnsi="Times New Roman"/>
              </w:rPr>
              <w:t>量化績效</w:t>
            </w:r>
          </w:p>
        </w:tc>
      </w:tr>
      <w:tr w:rsidR="002F3953" w:rsidRPr="00294801" w14:paraId="73F73113" w14:textId="77777777" w:rsidTr="005E2059">
        <w:trPr>
          <w:trHeight w:val="510"/>
        </w:trPr>
        <w:tc>
          <w:tcPr>
            <w:tcW w:w="2548" w:type="dxa"/>
            <w:vMerge/>
            <w:shd w:val="clear" w:color="auto" w:fill="EDEDED" w:themeFill="accent3" w:themeFillTint="33"/>
          </w:tcPr>
          <w:p w14:paraId="548EBAD5" w14:textId="77777777" w:rsidR="002F3953" w:rsidRPr="00294801" w:rsidRDefault="002F3953" w:rsidP="002B0CD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Merge/>
            <w:shd w:val="clear" w:color="auto" w:fill="EDEDED" w:themeFill="accent3" w:themeFillTint="33"/>
          </w:tcPr>
          <w:p w14:paraId="2A21298D" w14:textId="77777777" w:rsidR="002F3953" w:rsidRPr="00294801" w:rsidRDefault="002F3953" w:rsidP="002B0CD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shd w:val="clear" w:color="auto" w:fill="EDEDED" w:themeFill="accent3" w:themeFillTint="33"/>
            <w:vAlign w:val="center"/>
          </w:tcPr>
          <w:p w14:paraId="02A2526D" w14:textId="0B20991F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E52B2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年度</w:t>
            </w:r>
          </w:p>
          <w:p w14:paraId="2840D94B" w14:textId="77777777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現況值</w:t>
            </w:r>
          </w:p>
        </w:tc>
        <w:tc>
          <w:tcPr>
            <w:tcW w:w="1786" w:type="dxa"/>
            <w:shd w:val="clear" w:color="auto" w:fill="EDEDED" w:themeFill="accent3" w:themeFillTint="33"/>
            <w:vAlign w:val="center"/>
          </w:tcPr>
          <w:p w14:paraId="5ADCE6D7" w14:textId="79C269EE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E52B29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年度</w:t>
            </w:r>
          </w:p>
          <w:p w14:paraId="6790B9B8" w14:textId="77777777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目標值</w:t>
            </w:r>
          </w:p>
        </w:tc>
        <w:tc>
          <w:tcPr>
            <w:tcW w:w="1786" w:type="dxa"/>
            <w:shd w:val="clear" w:color="auto" w:fill="EDEDED" w:themeFill="accent3" w:themeFillTint="33"/>
            <w:vAlign w:val="center"/>
          </w:tcPr>
          <w:p w14:paraId="3631AC19" w14:textId="2C8186C8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E52B29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年度</w:t>
            </w:r>
          </w:p>
          <w:p w14:paraId="2AA41645" w14:textId="759905E4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達成值</w:t>
            </w:r>
            <w:r w:rsidR="007A5ACC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現況</w:t>
            </w:r>
            <w:r w:rsidR="007A5ACC">
              <w:rPr>
                <w:rFonts w:ascii="Times New Roman" w:eastAsia="標楷體" w:hAnsi="Times New Roman" w:hint="eastAsia"/>
                <w:sz w:val="20"/>
                <w:szCs w:val="20"/>
              </w:rPr>
              <w:t>）</w:t>
            </w:r>
          </w:p>
        </w:tc>
      </w:tr>
      <w:tr w:rsidR="002F3953" w:rsidRPr="00294801" w14:paraId="2E7D102B" w14:textId="77777777" w:rsidTr="005E2059">
        <w:trPr>
          <w:trHeight w:val="454"/>
        </w:trPr>
        <w:tc>
          <w:tcPr>
            <w:tcW w:w="2548" w:type="dxa"/>
            <w:vAlign w:val="center"/>
          </w:tcPr>
          <w:p w14:paraId="6D22A833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Align w:val="center"/>
          </w:tcPr>
          <w:p w14:paraId="27707D91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659BA7EF" w14:textId="5543DC8A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1F865BF6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0082A192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F3953" w:rsidRPr="00294801" w14:paraId="1321492A" w14:textId="77777777" w:rsidTr="005E2059">
        <w:trPr>
          <w:trHeight w:val="454"/>
        </w:trPr>
        <w:tc>
          <w:tcPr>
            <w:tcW w:w="2548" w:type="dxa"/>
            <w:vAlign w:val="center"/>
          </w:tcPr>
          <w:p w14:paraId="57C73409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Align w:val="center"/>
          </w:tcPr>
          <w:p w14:paraId="10242ECA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5723B5FA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10091350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47368F39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F3953" w:rsidRPr="00294801" w14:paraId="26DBB9ED" w14:textId="77777777" w:rsidTr="005E2059">
        <w:trPr>
          <w:trHeight w:val="454"/>
        </w:trPr>
        <w:tc>
          <w:tcPr>
            <w:tcW w:w="2548" w:type="dxa"/>
            <w:vAlign w:val="center"/>
          </w:tcPr>
          <w:p w14:paraId="60AE92F7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Align w:val="center"/>
          </w:tcPr>
          <w:p w14:paraId="2448F223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1D7DEB7A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02BF7B18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06E1FE0C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F3953" w:rsidRPr="00294801" w14:paraId="1BB90442" w14:textId="77777777" w:rsidTr="005E2059">
        <w:trPr>
          <w:trHeight w:val="454"/>
        </w:trPr>
        <w:tc>
          <w:tcPr>
            <w:tcW w:w="2548" w:type="dxa"/>
            <w:vAlign w:val="center"/>
          </w:tcPr>
          <w:p w14:paraId="2F154852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Align w:val="center"/>
          </w:tcPr>
          <w:p w14:paraId="5E843F43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127BE681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36468B53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4B5BCC4A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F3953" w:rsidRPr="00294801" w14:paraId="40810071" w14:textId="77777777" w:rsidTr="005E2059">
        <w:trPr>
          <w:trHeight w:val="454"/>
        </w:trPr>
        <w:tc>
          <w:tcPr>
            <w:tcW w:w="2548" w:type="dxa"/>
            <w:vAlign w:val="center"/>
          </w:tcPr>
          <w:p w14:paraId="6F2FC4DB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Align w:val="center"/>
          </w:tcPr>
          <w:p w14:paraId="169FFB46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12776DB2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0AB80129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50113DE9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7F3A4D29" w14:textId="7500E6EA" w:rsidR="007B1547" w:rsidRPr="004F76BD" w:rsidRDefault="00B951A8" w:rsidP="004F76BD">
      <w:pPr>
        <w:pStyle w:val="aa"/>
        <w:numPr>
          <w:ilvl w:val="0"/>
          <w:numId w:val="4"/>
        </w:numPr>
        <w:spacing w:beforeLines="50" w:before="180"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質化</w:t>
      </w:r>
      <w:r w:rsidR="00640D11">
        <w:rPr>
          <w:rFonts w:ascii="Times New Roman" w:eastAsia="標楷體" w:hAnsi="Times New Roman" w:hint="eastAsia"/>
          <w:sz w:val="28"/>
          <w:szCs w:val="28"/>
        </w:rPr>
        <w:t>指標達成情形</w:t>
      </w:r>
      <w:r w:rsidR="004F76BD">
        <w:rPr>
          <w:rFonts w:ascii="Times New Roman" w:eastAsia="標楷體" w:hAnsi="Times New Roman" w:hint="eastAsia"/>
          <w:szCs w:val="24"/>
        </w:rPr>
        <w:t>（</w:t>
      </w:r>
      <w:r w:rsidR="007B1547" w:rsidRPr="004F76BD">
        <w:rPr>
          <w:rFonts w:ascii="Times New Roman" w:eastAsia="標楷體" w:hAnsi="Times New Roman"/>
          <w:szCs w:val="24"/>
        </w:rPr>
        <w:t>請簡述說明</w:t>
      </w:r>
      <w:r w:rsidR="004F76BD">
        <w:rPr>
          <w:rFonts w:ascii="Times New Roman" w:eastAsia="標楷體" w:hAnsi="Times New Roman" w:hint="eastAsia"/>
          <w:szCs w:val="24"/>
        </w:rPr>
        <w:t>）</w:t>
      </w:r>
      <w:r w:rsidR="007A5ACC"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107E5AFD" w14:textId="38332C5A" w:rsidR="00B951A8" w:rsidRPr="00294801" w:rsidRDefault="00B951A8" w:rsidP="007E7DE1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1B0417A7" w14:textId="51F9290D" w:rsidR="00345BC4" w:rsidRDefault="00345BC4">
      <w:pPr>
        <w:widowControl/>
        <w:rPr>
          <w:rFonts w:ascii="Times New Roman" w:eastAsia="標楷體" w:hAnsi="Times New Roman" w:hint="eastAsia"/>
          <w:b/>
          <w:sz w:val="28"/>
          <w:szCs w:val="28"/>
        </w:rPr>
      </w:pPr>
      <w:bookmarkStart w:id="0" w:name="_GoBack"/>
      <w:bookmarkEnd w:id="0"/>
    </w:p>
    <w:p w14:paraId="70502D21" w14:textId="0E028645" w:rsidR="00E83CEB" w:rsidRDefault="00D04F56" w:rsidP="00607734">
      <w:pPr>
        <w:pStyle w:val="aa"/>
        <w:widowControl/>
        <w:numPr>
          <w:ilvl w:val="0"/>
          <w:numId w:val="7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是否能夠提供計畫相關</w:t>
      </w:r>
      <w:r w:rsidR="00E83CEB">
        <w:rPr>
          <w:rFonts w:ascii="Times New Roman" w:eastAsia="標楷體" w:hAnsi="Times New Roman" w:hint="eastAsia"/>
          <w:b/>
          <w:sz w:val="28"/>
          <w:szCs w:val="28"/>
        </w:rPr>
        <w:t>數據資料表</w:t>
      </w:r>
      <w:proofErr w:type="gramStart"/>
      <w:r w:rsidR="00E83CEB">
        <w:rPr>
          <w:rFonts w:ascii="Times New Roman" w:eastAsia="標楷體" w:hAnsi="Times New Roman" w:hint="eastAsia"/>
          <w:b/>
          <w:sz w:val="28"/>
          <w:szCs w:val="28"/>
        </w:rPr>
        <w:t>（</w:t>
      </w:r>
      <w:proofErr w:type="gramEnd"/>
      <w:r w:rsidR="00E83CEB">
        <w:rPr>
          <w:rFonts w:ascii="Times New Roman" w:eastAsia="標楷體" w:hAnsi="Times New Roman" w:hint="eastAsia"/>
          <w:b/>
          <w:sz w:val="28"/>
          <w:szCs w:val="28"/>
        </w:rPr>
        <w:t>例如：</w:t>
      </w:r>
      <w:r>
        <w:rPr>
          <w:rFonts w:ascii="Times New Roman" w:eastAsia="標楷體" w:hAnsi="Times New Roman" w:hint="eastAsia"/>
          <w:b/>
          <w:sz w:val="28"/>
          <w:szCs w:val="28"/>
        </w:rPr>
        <w:t>問卷調查結果、證照考取名單</w:t>
      </w:r>
      <w:r w:rsidR="00801CE7">
        <w:rPr>
          <w:rFonts w:ascii="Times New Roman" w:eastAsia="標楷體" w:hAnsi="Times New Roman" w:hint="eastAsia"/>
          <w:b/>
          <w:sz w:val="28"/>
          <w:szCs w:val="28"/>
        </w:rPr>
        <w:t>等</w:t>
      </w:r>
      <w:proofErr w:type="gramStart"/>
      <w:r w:rsidR="00E83CEB">
        <w:rPr>
          <w:rFonts w:ascii="Times New Roman" w:eastAsia="標楷體" w:hAnsi="Times New Roman" w:hint="eastAsia"/>
          <w:b/>
          <w:sz w:val="28"/>
          <w:szCs w:val="28"/>
        </w:rPr>
        <w:t>）</w:t>
      </w:r>
      <w:proofErr w:type="gramEnd"/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14:paraId="071031C8" w14:textId="0466A18C" w:rsidR="00D04F56" w:rsidRDefault="00D04F56" w:rsidP="0037134D">
      <w:pPr>
        <w:pStyle w:val="aa"/>
        <w:widowControl/>
        <w:spacing w:line="260" w:lineRule="exact"/>
        <w:ind w:leftChars="300" w:left="72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□是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b/>
          <w:sz w:val="28"/>
          <w:szCs w:val="28"/>
        </w:rPr>
        <w:t>□否</w:t>
      </w:r>
    </w:p>
    <w:p w14:paraId="5A754BAD" w14:textId="004C3815" w:rsidR="00B951A8" w:rsidRPr="00215AE7" w:rsidRDefault="004F76BD" w:rsidP="00607734">
      <w:pPr>
        <w:pStyle w:val="aa"/>
        <w:widowControl/>
        <w:numPr>
          <w:ilvl w:val="0"/>
          <w:numId w:val="7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215AE7">
        <w:rPr>
          <w:rFonts w:ascii="Times New Roman" w:eastAsia="標楷體" w:hAnsi="Times New Roman" w:hint="eastAsia"/>
          <w:b/>
          <w:sz w:val="28"/>
          <w:szCs w:val="28"/>
        </w:rPr>
        <w:t>繳交說明：</w:t>
      </w:r>
      <w:r w:rsidRPr="00215AE7">
        <w:rPr>
          <w:rFonts w:ascii="Times New Roman" w:eastAsia="標楷體" w:hAnsi="Times New Roman" w:hint="eastAsia"/>
          <w:sz w:val="28"/>
          <w:szCs w:val="28"/>
        </w:rPr>
        <w:t>請提供</w:t>
      </w:r>
      <w:r w:rsidR="00215AE7" w:rsidRPr="00215AE7">
        <w:rPr>
          <w:rFonts w:ascii="Times New Roman" w:eastAsia="標楷體" w:hAnsi="Times New Roman" w:hint="eastAsia"/>
          <w:sz w:val="28"/>
          <w:szCs w:val="28"/>
        </w:rPr>
        <w:t>辦理活動相關</w:t>
      </w:r>
      <w:r w:rsidRPr="00215AE7">
        <w:rPr>
          <w:rFonts w:ascii="Times New Roman" w:eastAsia="標楷體" w:hAnsi="Times New Roman" w:hint="eastAsia"/>
          <w:sz w:val="28"/>
          <w:szCs w:val="28"/>
        </w:rPr>
        <w:t>附件</w:t>
      </w:r>
      <w:r w:rsidR="00215AE7" w:rsidRPr="00215AE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65B31EA" w14:textId="1B16FB21" w:rsidR="00954E9A" w:rsidRDefault="00954E9A" w:rsidP="004F76BD">
      <w:pPr>
        <w:pStyle w:val="aa"/>
        <w:numPr>
          <w:ilvl w:val="0"/>
          <w:numId w:val="1"/>
        </w:numPr>
        <w:spacing w:afterLines="50" w:after="180" w:line="420" w:lineRule="exact"/>
        <w:ind w:leftChars="0" w:left="1899" w:hanging="1899"/>
        <w:jc w:val="both"/>
        <w:rPr>
          <w:rFonts w:ascii="Times New Roman" w:eastAsia="標楷體" w:hAnsi="Times New Roman"/>
          <w:sz w:val="28"/>
          <w:szCs w:val="28"/>
        </w:rPr>
      </w:pPr>
      <w:r w:rsidRPr="00294801">
        <w:rPr>
          <w:rFonts w:ascii="Times New Roman" w:eastAsia="標楷體" w:hAnsi="Times New Roman"/>
          <w:sz w:val="28"/>
          <w:szCs w:val="28"/>
        </w:rPr>
        <w:t>照片檔案：</w:t>
      </w:r>
      <w:r w:rsidR="007E7DE1" w:rsidRPr="007E7DE1">
        <w:rPr>
          <w:rFonts w:ascii="Times New Roman" w:eastAsia="標楷體" w:hAnsi="Times New Roman" w:hint="eastAsia"/>
          <w:b/>
          <w:color w:val="C00000"/>
          <w:sz w:val="28"/>
          <w:szCs w:val="28"/>
          <w:u w:val="single"/>
        </w:rPr>
        <w:t>敬請</w:t>
      </w:r>
      <w:r w:rsidR="00367170" w:rsidRPr="007E7DE1">
        <w:rPr>
          <w:rFonts w:ascii="Times New Roman" w:eastAsia="標楷體" w:hAnsi="Times New Roman" w:hint="eastAsia"/>
          <w:b/>
          <w:color w:val="C00000"/>
          <w:sz w:val="28"/>
          <w:szCs w:val="28"/>
          <w:u w:val="single"/>
        </w:rPr>
        <w:t>附</w:t>
      </w:r>
      <w:r w:rsidR="007E7DE1" w:rsidRPr="007E7DE1">
        <w:rPr>
          <w:rFonts w:ascii="Times New Roman" w:eastAsia="標楷體" w:hAnsi="Times New Roman" w:hint="eastAsia"/>
          <w:b/>
          <w:color w:val="C00000"/>
          <w:sz w:val="28"/>
          <w:szCs w:val="28"/>
          <w:u w:val="single"/>
        </w:rPr>
        <w:t>上</w:t>
      </w:r>
      <w:r w:rsidR="00367170" w:rsidRPr="007E7DE1">
        <w:rPr>
          <w:rFonts w:ascii="Times New Roman" w:eastAsia="標楷體" w:hAnsi="Times New Roman" w:hint="eastAsia"/>
          <w:b/>
          <w:color w:val="C00000"/>
          <w:sz w:val="28"/>
          <w:szCs w:val="28"/>
          <w:u w:val="single"/>
        </w:rPr>
        <w:t>照片原檔，</w:t>
      </w:r>
      <w:r w:rsidR="00B951A8" w:rsidRPr="007E7DE1">
        <w:rPr>
          <w:rFonts w:ascii="Times New Roman" w:eastAsia="標楷體" w:hAnsi="Times New Roman"/>
          <w:b/>
          <w:color w:val="C00000"/>
          <w:sz w:val="28"/>
          <w:szCs w:val="28"/>
          <w:u w:val="single"/>
        </w:rPr>
        <w:t>提供</w:t>
      </w:r>
      <w:r w:rsidR="00B951A8" w:rsidRPr="007E7DE1">
        <w:rPr>
          <w:rFonts w:ascii="Times New Roman" w:eastAsia="標楷體" w:hAnsi="Times New Roman"/>
          <w:b/>
          <w:color w:val="C00000"/>
          <w:sz w:val="28"/>
          <w:szCs w:val="28"/>
          <w:u w:val="single"/>
        </w:rPr>
        <w:t>4</w:t>
      </w:r>
      <w:r w:rsidR="00B951A8" w:rsidRPr="007E7DE1">
        <w:rPr>
          <w:rFonts w:ascii="Times New Roman" w:eastAsia="標楷體" w:hAnsi="Times New Roman"/>
          <w:b/>
          <w:color w:val="C00000"/>
          <w:sz w:val="28"/>
          <w:szCs w:val="28"/>
          <w:u w:val="single"/>
        </w:rPr>
        <w:t>張</w:t>
      </w:r>
      <w:r w:rsidRPr="007E7DE1">
        <w:rPr>
          <w:rFonts w:ascii="Times New Roman" w:eastAsia="標楷體" w:hAnsi="Times New Roman"/>
          <w:b/>
          <w:color w:val="C00000"/>
          <w:sz w:val="28"/>
          <w:szCs w:val="28"/>
          <w:u w:val="single"/>
        </w:rPr>
        <w:t>以上</w:t>
      </w:r>
      <w:r w:rsidR="00B951A8" w:rsidRPr="007E7DE1">
        <w:rPr>
          <w:rFonts w:ascii="Times New Roman" w:eastAsia="標楷體" w:hAnsi="Times New Roman"/>
          <w:b/>
          <w:color w:val="C00000"/>
          <w:sz w:val="28"/>
          <w:szCs w:val="28"/>
          <w:u w:val="single"/>
        </w:rPr>
        <w:t>照片</w:t>
      </w:r>
      <w:r w:rsidRPr="007E7DE1">
        <w:rPr>
          <w:rFonts w:ascii="Times New Roman" w:eastAsia="標楷體" w:hAnsi="Times New Roman"/>
          <w:b/>
          <w:color w:val="C00000"/>
          <w:sz w:val="28"/>
          <w:szCs w:val="28"/>
          <w:u w:val="single"/>
        </w:rPr>
        <w:t>為附件</w:t>
      </w:r>
      <w:r w:rsidRPr="00294801">
        <w:rPr>
          <w:rFonts w:ascii="Times New Roman" w:eastAsia="標楷體" w:hAnsi="Times New Roman"/>
          <w:sz w:val="28"/>
          <w:szCs w:val="28"/>
        </w:rPr>
        <w:t>。</w:t>
      </w:r>
    </w:p>
    <w:p w14:paraId="1F418753" w14:textId="4D228C4B" w:rsidR="00215AE7" w:rsidRPr="00294801" w:rsidRDefault="00215AE7" w:rsidP="00D04F56">
      <w:pPr>
        <w:pStyle w:val="aa"/>
        <w:numPr>
          <w:ilvl w:val="0"/>
          <w:numId w:val="1"/>
        </w:numPr>
        <w:spacing w:afterLines="50" w:after="180" w:line="420" w:lineRule="exact"/>
        <w:ind w:leftChars="0" w:left="2438" w:hanging="2438"/>
        <w:jc w:val="both"/>
        <w:rPr>
          <w:rFonts w:ascii="Times New Roman" w:eastAsia="標楷體" w:hAnsi="Times New Roman"/>
          <w:sz w:val="28"/>
          <w:szCs w:val="28"/>
        </w:rPr>
      </w:pPr>
      <w:r w:rsidRPr="00215AE7">
        <w:rPr>
          <w:rFonts w:ascii="Times New Roman" w:eastAsia="標楷體" w:hAnsi="Times New Roman" w:hint="eastAsia"/>
          <w:sz w:val="28"/>
          <w:szCs w:val="28"/>
        </w:rPr>
        <w:t>相關附件檔案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215AE7">
        <w:rPr>
          <w:rFonts w:ascii="Times New Roman" w:eastAsia="標楷體" w:hAnsi="Times New Roman" w:hint="eastAsia"/>
          <w:sz w:val="28"/>
          <w:szCs w:val="28"/>
        </w:rPr>
        <w:t>如活動簡報、海報、</w:t>
      </w:r>
      <w:r w:rsidR="00C71709" w:rsidRPr="00C71709">
        <w:rPr>
          <w:rFonts w:ascii="Times New Roman" w:eastAsia="標楷體" w:hAnsi="Times New Roman" w:hint="eastAsia"/>
          <w:sz w:val="28"/>
          <w:szCs w:val="28"/>
        </w:rPr>
        <w:t>計畫相關數據資料表</w:t>
      </w:r>
      <w:r>
        <w:rPr>
          <w:rFonts w:ascii="Times New Roman" w:eastAsia="標楷體" w:hAnsi="Times New Roman" w:hint="eastAsia"/>
          <w:sz w:val="28"/>
          <w:szCs w:val="28"/>
        </w:rPr>
        <w:t>及</w:t>
      </w:r>
      <w:r w:rsidRPr="00215AE7">
        <w:rPr>
          <w:rFonts w:ascii="Times New Roman" w:eastAsia="標楷體" w:hAnsi="Times New Roman" w:hint="eastAsia"/>
          <w:sz w:val="28"/>
          <w:szCs w:val="28"/>
        </w:rPr>
        <w:t>手冊</w:t>
      </w:r>
      <w:r w:rsidR="007A5ACC">
        <w:rPr>
          <w:rFonts w:ascii="標楷體" w:eastAsia="標楷體" w:hAnsi="標楷體" w:hint="eastAsia"/>
          <w:sz w:val="28"/>
          <w:szCs w:val="28"/>
        </w:rPr>
        <w:t>(活動議程)</w:t>
      </w:r>
      <w:r w:rsidRPr="00215AE7">
        <w:rPr>
          <w:rFonts w:ascii="Times New Roman" w:eastAsia="標楷體" w:hAnsi="Times New Roman" w:hint="eastAsia"/>
          <w:sz w:val="28"/>
          <w:szCs w:val="28"/>
        </w:rPr>
        <w:t>等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1A042802" w14:textId="77777777" w:rsidR="00215AE7" w:rsidRDefault="00B951A8" w:rsidP="00215AE7">
      <w:pPr>
        <w:pStyle w:val="aa"/>
        <w:numPr>
          <w:ilvl w:val="0"/>
          <w:numId w:val="1"/>
        </w:numPr>
        <w:spacing w:afterLines="50" w:after="180" w:line="3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294801">
        <w:rPr>
          <w:rFonts w:ascii="Times New Roman" w:eastAsia="標楷體" w:hAnsi="Times New Roman"/>
          <w:sz w:val="28"/>
          <w:szCs w:val="28"/>
        </w:rPr>
        <w:t>活動影片</w:t>
      </w:r>
      <w:r w:rsidR="00954E9A" w:rsidRPr="00294801">
        <w:rPr>
          <w:rFonts w:ascii="Times New Roman" w:eastAsia="標楷體" w:hAnsi="Times New Roman"/>
          <w:sz w:val="28"/>
          <w:szCs w:val="28"/>
        </w:rPr>
        <w:t>：</w:t>
      </w:r>
      <w:r w:rsidRPr="00294801">
        <w:rPr>
          <w:rFonts w:ascii="Times New Roman" w:eastAsia="標楷體" w:hAnsi="Times New Roman"/>
          <w:sz w:val="28"/>
          <w:szCs w:val="28"/>
        </w:rPr>
        <w:t>請附上連結或是</w:t>
      </w:r>
      <w:r w:rsidRPr="00294801">
        <w:rPr>
          <w:rFonts w:ascii="Times New Roman" w:eastAsia="標楷體" w:hAnsi="Times New Roman"/>
          <w:sz w:val="28"/>
          <w:szCs w:val="28"/>
        </w:rPr>
        <w:t>QR-Code</w:t>
      </w:r>
      <w:r w:rsidRPr="00294801">
        <w:rPr>
          <w:rFonts w:ascii="Times New Roman" w:eastAsia="標楷體" w:hAnsi="Times New Roman"/>
          <w:sz w:val="28"/>
          <w:szCs w:val="28"/>
        </w:rPr>
        <w:t>。</w:t>
      </w:r>
    </w:p>
    <w:p w14:paraId="758A8942" w14:textId="00A1695D" w:rsidR="006B457E" w:rsidRPr="00215AE7" w:rsidRDefault="00B951A8" w:rsidP="00215AE7">
      <w:pPr>
        <w:pStyle w:val="aa"/>
        <w:numPr>
          <w:ilvl w:val="0"/>
          <w:numId w:val="1"/>
        </w:numPr>
        <w:spacing w:afterLines="50" w:after="180" w:line="360" w:lineRule="exact"/>
        <w:ind w:leftChars="0" w:left="454" w:hanging="454"/>
        <w:jc w:val="both"/>
        <w:rPr>
          <w:rFonts w:ascii="Times New Roman" w:eastAsia="標楷體" w:hAnsi="Times New Roman"/>
          <w:sz w:val="28"/>
          <w:szCs w:val="28"/>
        </w:rPr>
      </w:pPr>
      <w:r w:rsidRPr="00215AE7">
        <w:rPr>
          <w:rFonts w:ascii="Times New Roman" w:eastAsia="標楷體" w:hAnsi="Times New Roman"/>
          <w:sz w:val="28"/>
          <w:szCs w:val="28"/>
        </w:rPr>
        <w:t>年度成果報告</w:t>
      </w:r>
      <w:r w:rsidRPr="00215AE7">
        <w:rPr>
          <w:rFonts w:ascii="Times New Roman" w:eastAsia="標楷體" w:hAnsi="Times New Roman"/>
          <w:color w:val="0070C0"/>
          <w:sz w:val="28"/>
          <w:szCs w:val="28"/>
        </w:rPr>
        <w:t>電子檔請</w:t>
      </w:r>
      <w:r w:rsidR="00F2797D">
        <w:rPr>
          <w:rFonts w:ascii="Times New Roman" w:eastAsia="標楷體" w:hAnsi="Times New Roman"/>
          <w:color w:val="0070C0"/>
          <w:sz w:val="28"/>
          <w:szCs w:val="28"/>
        </w:rPr>
        <w:t>e</w:t>
      </w:r>
      <w:r w:rsidRPr="00215AE7">
        <w:rPr>
          <w:rFonts w:ascii="Times New Roman" w:eastAsia="標楷體" w:hAnsi="Times New Roman"/>
          <w:color w:val="0070C0"/>
          <w:sz w:val="28"/>
          <w:szCs w:val="28"/>
        </w:rPr>
        <w:t>-mail</w:t>
      </w:r>
      <w:r w:rsidRPr="00215AE7">
        <w:rPr>
          <w:rFonts w:ascii="Times New Roman" w:eastAsia="標楷體" w:hAnsi="Times New Roman"/>
          <w:sz w:val="28"/>
          <w:szCs w:val="28"/>
        </w:rPr>
        <w:t>至</w:t>
      </w:r>
      <w:r w:rsidRPr="00215AE7">
        <w:rPr>
          <w:rFonts w:ascii="Times New Roman" w:eastAsia="標楷體" w:hAnsi="Times New Roman"/>
          <w:sz w:val="28"/>
          <w:szCs w:val="28"/>
        </w:rPr>
        <w:t>he00@gm.nutc.edu.tw</w:t>
      </w:r>
      <w:r w:rsidRPr="00215AE7">
        <w:rPr>
          <w:rFonts w:ascii="Times New Roman" w:eastAsia="標楷體" w:hAnsi="Times New Roman"/>
          <w:sz w:val="28"/>
          <w:szCs w:val="28"/>
        </w:rPr>
        <w:t>，年度成果報告</w:t>
      </w:r>
      <w:r w:rsidRPr="00215AE7">
        <w:rPr>
          <w:rFonts w:ascii="Times New Roman" w:eastAsia="標楷體" w:hAnsi="Times New Roman"/>
          <w:color w:val="0070C0"/>
          <w:sz w:val="28"/>
          <w:szCs w:val="28"/>
        </w:rPr>
        <w:t>紙本核章</w:t>
      </w:r>
      <w:r w:rsidRPr="00215AE7">
        <w:rPr>
          <w:rFonts w:ascii="Times New Roman" w:eastAsia="標楷體" w:hAnsi="Times New Roman"/>
          <w:sz w:val="28"/>
          <w:szCs w:val="28"/>
        </w:rPr>
        <w:t>後請送至高教深耕計畫辦公室。</w:t>
      </w:r>
    </w:p>
    <w:p w14:paraId="39A3F0E2" w14:textId="77777777" w:rsidR="00B951A8" w:rsidRPr="00294801" w:rsidRDefault="00B951A8" w:rsidP="006B457E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5F5152" w:rsidRPr="00294801" w14:paraId="18969EFC" w14:textId="77777777" w:rsidTr="00EC1D01">
        <w:trPr>
          <w:trHeight w:val="638"/>
          <w:jc w:val="center"/>
        </w:trPr>
        <w:tc>
          <w:tcPr>
            <w:tcW w:w="26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10D72B" w14:textId="77777777" w:rsidR="005F5152" w:rsidRPr="00294801" w:rsidRDefault="005F5152" w:rsidP="00EC1D01">
            <w:pPr>
              <w:jc w:val="center"/>
              <w:rPr>
                <w:rFonts w:ascii="Times New Roman" w:eastAsia="標楷體" w:hAnsi="Times New Roman"/>
                <w:b/>
                <w:spacing w:val="140"/>
                <w:szCs w:val="28"/>
              </w:rPr>
            </w:pPr>
            <w:r w:rsidRPr="00294801">
              <w:rPr>
                <w:rFonts w:ascii="Times New Roman" w:eastAsia="標楷體" w:hAnsi="Times New Roman"/>
                <w:b/>
                <w:spacing w:val="140"/>
                <w:szCs w:val="28"/>
              </w:rPr>
              <w:t>承辦人</w:t>
            </w:r>
          </w:p>
        </w:tc>
        <w:tc>
          <w:tcPr>
            <w:tcW w:w="26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1B736C" w14:textId="77777777" w:rsidR="005F5152" w:rsidRPr="00294801" w:rsidRDefault="005F5152" w:rsidP="00EC1D01">
            <w:pPr>
              <w:jc w:val="center"/>
              <w:rPr>
                <w:rFonts w:ascii="Times New Roman" w:eastAsia="標楷體" w:hAnsi="Times New Roman"/>
                <w:b/>
                <w:spacing w:val="140"/>
                <w:szCs w:val="28"/>
              </w:rPr>
            </w:pPr>
            <w:r w:rsidRPr="00294801">
              <w:rPr>
                <w:rFonts w:ascii="Times New Roman" w:eastAsia="標楷體" w:hAnsi="Times New Roman"/>
                <w:b/>
                <w:spacing w:val="140"/>
                <w:szCs w:val="28"/>
              </w:rPr>
              <w:t>二級主管</w:t>
            </w:r>
          </w:p>
        </w:tc>
        <w:tc>
          <w:tcPr>
            <w:tcW w:w="26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27D82B" w14:textId="77777777" w:rsidR="005F5152" w:rsidRPr="00294801" w:rsidRDefault="005F5152" w:rsidP="00EC1D01">
            <w:pPr>
              <w:jc w:val="center"/>
              <w:rPr>
                <w:rFonts w:ascii="Times New Roman" w:eastAsia="標楷體" w:hAnsi="Times New Roman"/>
                <w:b/>
                <w:spacing w:val="140"/>
                <w:szCs w:val="28"/>
              </w:rPr>
            </w:pPr>
            <w:r w:rsidRPr="00294801">
              <w:rPr>
                <w:rFonts w:ascii="Times New Roman" w:eastAsia="標楷體" w:hAnsi="Times New Roman"/>
                <w:b/>
                <w:spacing w:val="140"/>
                <w:szCs w:val="28"/>
              </w:rPr>
              <w:t>一級主管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9CAC9B" w14:textId="77777777" w:rsidR="005F5152" w:rsidRPr="00294801" w:rsidRDefault="005F5152" w:rsidP="00EC1D01">
            <w:pPr>
              <w:jc w:val="center"/>
              <w:rPr>
                <w:rFonts w:ascii="Times New Roman" w:eastAsia="標楷體" w:hAnsi="Times New Roman"/>
                <w:b/>
                <w:spacing w:val="40"/>
                <w:szCs w:val="28"/>
              </w:rPr>
            </w:pPr>
            <w:r w:rsidRPr="00294801">
              <w:rPr>
                <w:rFonts w:ascii="Times New Roman" w:eastAsia="標楷體" w:hAnsi="Times New Roman"/>
                <w:b/>
                <w:spacing w:val="40"/>
                <w:szCs w:val="28"/>
              </w:rPr>
              <w:t>高教深耕辦公室</w:t>
            </w:r>
          </w:p>
        </w:tc>
      </w:tr>
      <w:tr w:rsidR="005F5152" w:rsidRPr="00294801" w14:paraId="51870FA9" w14:textId="77777777" w:rsidTr="00B045C7">
        <w:trPr>
          <w:trHeight w:val="1357"/>
          <w:jc w:val="center"/>
        </w:trPr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DF9DE" w14:textId="77777777" w:rsidR="005F5152" w:rsidRPr="00294801" w:rsidRDefault="005F5152" w:rsidP="00EC1D0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7AF0F" w14:textId="77777777" w:rsidR="005F5152" w:rsidRPr="00294801" w:rsidRDefault="005F5152" w:rsidP="00EC1D0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14:paraId="1613C47E" w14:textId="77777777" w:rsidR="005F5152" w:rsidRPr="00294801" w:rsidRDefault="005F5152" w:rsidP="00EC1D0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5DAC9" w14:textId="77777777" w:rsidR="005F5152" w:rsidRPr="00294801" w:rsidRDefault="005F5152" w:rsidP="00B045C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88A5CA4" w14:textId="77777777" w:rsidR="005F5152" w:rsidRPr="00294801" w:rsidRDefault="005F5152" w:rsidP="006B457E">
      <w:pPr>
        <w:rPr>
          <w:rFonts w:ascii="Times New Roman" w:eastAsia="標楷體" w:hAnsi="Times New Roman"/>
          <w:sz w:val="28"/>
          <w:szCs w:val="28"/>
        </w:rPr>
      </w:pPr>
    </w:p>
    <w:sectPr w:rsidR="005F5152" w:rsidRPr="00294801" w:rsidSect="00BB3A97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09A4" w14:textId="77777777" w:rsidR="004E6D8B" w:rsidRDefault="004E6D8B" w:rsidP="00B755C2">
      <w:r>
        <w:separator/>
      </w:r>
    </w:p>
  </w:endnote>
  <w:endnote w:type="continuationSeparator" w:id="0">
    <w:p w14:paraId="68922733" w14:textId="77777777" w:rsidR="004E6D8B" w:rsidRDefault="004E6D8B" w:rsidP="00B7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AFF77" w14:textId="77777777" w:rsidR="004E6D8B" w:rsidRDefault="004E6D8B" w:rsidP="00B755C2">
      <w:r>
        <w:separator/>
      </w:r>
    </w:p>
  </w:footnote>
  <w:footnote w:type="continuationSeparator" w:id="0">
    <w:p w14:paraId="077E3774" w14:textId="77777777" w:rsidR="004E6D8B" w:rsidRDefault="004E6D8B" w:rsidP="00B7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2CD"/>
    <w:multiLevelType w:val="hybridMultilevel"/>
    <w:tmpl w:val="D88AD762"/>
    <w:lvl w:ilvl="0" w:tplc="A6547A2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977FBA"/>
    <w:multiLevelType w:val="hybridMultilevel"/>
    <w:tmpl w:val="BD4E101E"/>
    <w:lvl w:ilvl="0" w:tplc="A6547A2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92146B"/>
    <w:multiLevelType w:val="hybridMultilevel"/>
    <w:tmpl w:val="21D6604E"/>
    <w:lvl w:ilvl="0" w:tplc="CA3E223A">
      <w:start w:val="2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0D10EF"/>
    <w:multiLevelType w:val="hybridMultilevel"/>
    <w:tmpl w:val="A6E8AA02"/>
    <w:lvl w:ilvl="0" w:tplc="31CA95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805051"/>
    <w:multiLevelType w:val="hybridMultilevel"/>
    <w:tmpl w:val="EFF2C97E"/>
    <w:lvl w:ilvl="0" w:tplc="4992C56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0B0CB8"/>
    <w:multiLevelType w:val="hybridMultilevel"/>
    <w:tmpl w:val="2C9A6BA2"/>
    <w:lvl w:ilvl="0" w:tplc="C0F64C7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AC7B58"/>
    <w:multiLevelType w:val="hybridMultilevel"/>
    <w:tmpl w:val="3A62178C"/>
    <w:lvl w:ilvl="0" w:tplc="31CA953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A7"/>
    <w:rsid w:val="00040F2B"/>
    <w:rsid w:val="00090A2E"/>
    <w:rsid w:val="00092704"/>
    <w:rsid w:val="001708D4"/>
    <w:rsid w:val="001B30A3"/>
    <w:rsid w:val="00215AE7"/>
    <w:rsid w:val="00244ACB"/>
    <w:rsid w:val="0026507C"/>
    <w:rsid w:val="00294801"/>
    <w:rsid w:val="002E1F3C"/>
    <w:rsid w:val="002E6625"/>
    <w:rsid w:val="002F3953"/>
    <w:rsid w:val="00345BC4"/>
    <w:rsid w:val="003640D5"/>
    <w:rsid w:val="003665CB"/>
    <w:rsid w:val="00367170"/>
    <w:rsid w:val="0037134D"/>
    <w:rsid w:val="004C5D5E"/>
    <w:rsid w:val="004E0170"/>
    <w:rsid w:val="004E6D8B"/>
    <w:rsid w:val="004F76BD"/>
    <w:rsid w:val="00501F17"/>
    <w:rsid w:val="0052173C"/>
    <w:rsid w:val="00523F42"/>
    <w:rsid w:val="00531C0D"/>
    <w:rsid w:val="005469B4"/>
    <w:rsid w:val="005E2059"/>
    <w:rsid w:val="005F4239"/>
    <w:rsid w:val="005F5152"/>
    <w:rsid w:val="00607734"/>
    <w:rsid w:val="00613C6C"/>
    <w:rsid w:val="00632C08"/>
    <w:rsid w:val="00640D11"/>
    <w:rsid w:val="00642770"/>
    <w:rsid w:val="00655730"/>
    <w:rsid w:val="006B0C64"/>
    <w:rsid w:val="006B457E"/>
    <w:rsid w:val="006D5CEB"/>
    <w:rsid w:val="00707C99"/>
    <w:rsid w:val="007139A7"/>
    <w:rsid w:val="0071609E"/>
    <w:rsid w:val="00736813"/>
    <w:rsid w:val="00736D17"/>
    <w:rsid w:val="00740BFC"/>
    <w:rsid w:val="00792833"/>
    <w:rsid w:val="007A5ACC"/>
    <w:rsid w:val="007B1547"/>
    <w:rsid w:val="007E7DE1"/>
    <w:rsid w:val="00801CE7"/>
    <w:rsid w:val="00844787"/>
    <w:rsid w:val="008B24E3"/>
    <w:rsid w:val="008C451C"/>
    <w:rsid w:val="008C7170"/>
    <w:rsid w:val="008F7E6C"/>
    <w:rsid w:val="00954E9A"/>
    <w:rsid w:val="009E0E6D"/>
    <w:rsid w:val="009F3586"/>
    <w:rsid w:val="00A052A8"/>
    <w:rsid w:val="00A3092F"/>
    <w:rsid w:val="00A41C00"/>
    <w:rsid w:val="00A52C3B"/>
    <w:rsid w:val="00AA08CE"/>
    <w:rsid w:val="00B045C7"/>
    <w:rsid w:val="00B555F4"/>
    <w:rsid w:val="00B755C2"/>
    <w:rsid w:val="00B951A8"/>
    <w:rsid w:val="00B979F4"/>
    <w:rsid w:val="00BB3A97"/>
    <w:rsid w:val="00BD0785"/>
    <w:rsid w:val="00C17CBB"/>
    <w:rsid w:val="00C34375"/>
    <w:rsid w:val="00C553A7"/>
    <w:rsid w:val="00C71709"/>
    <w:rsid w:val="00D04F56"/>
    <w:rsid w:val="00D44D3D"/>
    <w:rsid w:val="00D54FB7"/>
    <w:rsid w:val="00D6487B"/>
    <w:rsid w:val="00DC6921"/>
    <w:rsid w:val="00DF1419"/>
    <w:rsid w:val="00E31507"/>
    <w:rsid w:val="00E52B29"/>
    <w:rsid w:val="00E83CEB"/>
    <w:rsid w:val="00E92CF5"/>
    <w:rsid w:val="00F23166"/>
    <w:rsid w:val="00F2797D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F4098"/>
  <w15:chartTrackingRefBased/>
  <w15:docId w15:val="{8284B3C2-1F78-43A1-9606-50654862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5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55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5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55C2"/>
    <w:rPr>
      <w:sz w:val="20"/>
      <w:szCs w:val="20"/>
    </w:rPr>
  </w:style>
  <w:style w:type="table" w:styleId="a7">
    <w:name w:val="Table Grid"/>
    <w:basedOn w:val="a1"/>
    <w:uiPriority w:val="39"/>
    <w:rsid w:val="0061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47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0BFC"/>
    <w:pPr>
      <w:ind w:leftChars="200" w:left="480"/>
    </w:pPr>
  </w:style>
  <w:style w:type="character" w:styleId="ab">
    <w:name w:val="Hyperlink"/>
    <w:basedOn w:val="a0"/>
    <w:uiPriority w:val="99"/>
    <w:unhideWhenUsed/>
    <w:rsid w:val="007E7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goals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2025-06-16T07:55:00Z</cp:lastPrinted>
  <dcterms:created xsi:type="dcterms:W3CDTF">2025-05-06T06:17:00Z</dcterms:created>
  <dcterms:modified xsi:type="dcterms:W3CDTF">2025-06-17T01:19:00Z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dc516b70-5861-4933-92d9-d8d515a8daf8</vt:lpwstr>
  </property>
</Properties>
</file>